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63AB25">
      <w:pPr>
        <w:pStyle w:val="2"/>
        <w:keepNext w:val="0"/>
        <w:keepLines w:val="0"/>
        <w:widowControl/>
        <w:suppressLineNumbers w:val="0"/>
        <w:shd w:val="clear" w:fill="FFFFFF"/>
        <w:spacing w:before="75" w:beforeAutospacing="0" w:after="75" w:afterAutospacing="0"/>
        <w:ind w:left="0" w:right="0" w:firstLine="0"/>
        <w:rPr>
          <w:rFonts w:hint="eastAsia"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r>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t>环保型材料</w:t>
      </w:r>
      <w:r>
        <w:rPr>
          <w:rFonts w:hint="eastAsia" w:ascii="Microsoft YaHei UI Light" w:hAnsi="Microsoft YaHei UI Light" w:eastAsia="Microsoft YaHei UI Light" w:cs="Microsoft YaHei UI Light"/>
          <w:i w:val="0"/>
          <w:iCs w:val="0"/>
          <w:caps w:val="0"/>
          <w:color w:val="000000"/>
          <w:spacing w:val="0"/>
          <w:sz w:val="24"/>
          <w:szCs w:val="24"/>
          <w:shd w:val="clear" w:fill="F0F2F5"/>
          <w:lang w:val="en-US" w:eastAsia="zh-CN"/>
        </w:rPr>
        <w:t>/道路交通噪音降噪原则1</w:t>
      </w:r>
    </w:p>
    <w:p w14:paraId="56DF7267">
      <w:pPr>
        <w:pStyle w:val="2"/>
        <w:keepNext w:val="0"/>
        <w:keepLines w:val="0"/>
        <w:widowControl/>
        <w:suppressLineNumbers w:val="0"/>
        <w:shd w:val="clear" w:fill="FFFFFF"/>
        <w:spacing w:before="75" w:beforeAutospacing="0" w:after="75" w:afterAutospacing="0"/>
        <w:ind w:left="0" w:right="0" w:firstLine="0"/>
        <w:rPr>
          <w:rFonts w:ascii="sans-serif" w:hAnsi="sans-serif" w:eastAsia="sans-serif" w:cs="sans-serif"/>
          <w:i w:val="0"/>
          <w:iCs w:val="0"/>
          <w:caps w:val="0"/>
          <w:color w:val="333333"/>
          <w:spacing w:val="0"/>
          <w:sz w:val="24"/>
          <w:szCs w:val="24"/>
        </w:rPr>
      </w:pPr>
      <w:r>
        <w:rPr>
          <w:rFonts w:ascii="Microsoft YaHei UI Light" w:hAnsi="Microsoft YaHei UI Light" w:eastAsia="Microsoft YaHei UI Light" w:cs="Microsoft YaHei UI Light"/>
          <w:i w:val="0"/>
          <w:iCs w:val="0"/>
          <w:caps w:val="0"/>
          <w:color w:val="000000"/>
          <w:spacing w:val="0"/>
          <w:sz w:val="24"/>
          <w:szCs w:val="24"/>
          <w:shd w:val="clear" w:fill="FFFFFF"/>
        </w:rPr>
        <w:t>减少道路交通噪音对于创造更加可持续和宜居的城市环境至关重要。使用环保材料是一项原则，可以在减轻道路交通噪音及其对人类健康和环境的影响方面发挥重要作用。</w:t>
      </w:r>
    </w:p>
    <w:p w14:paraId="6B71EA1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 </w:t>
      </w:r>
    </w:p>
    <w:p w14:paraId="560EE9C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低噪音排放材料：</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车辆构造中的环保材料，例如低噪音排放轮胎和降噪发动机部件，有助于降低车辆产生的整体噪音。制造商可以采用吸音材料和创新设计来降低发动机、排气和轮胎噪音。</w:t>
      </w:r>
    </w:p>
    <w:p w14:paraId="46AD3197">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降噪路面：</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采用旨在最大限度地减少噪音产生的环保路面可以显着降低道路交通噪音。这些表面可能包括多孔沥青、橡胶沥青和其他吸收和抑制轮胎噪音的先进材料。降低路面噪音还可以提高驾驶舒适性和安全性。</w:t>
      </w:r>
    </w:p>
    <w:p w14:paraId="409F63A5">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隔音屏障：</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由再生塑料或竹子等可持续材料制成的环保隔音屏障可以安装在繁忙的道路和高速公路沿线，以保护住宅区免受交通噪音的影响。这些屏障充当物理障碍物，反射和吸收噪音，防止噪音进一步传播。</w:t>
      </w:r>
    </w:p>
    <w:p w14:paraId="6B88F98F">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吸音路面：</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使用环保吸音路面材料可以减少路面反射的噪音，最大限度地减少噪音传播到附近区域。多孔路面材料和橡胶沥青有助于吸收声能，从而使路面更安静。</w:t>
      </w:r>
    </w:p>
    <w:p w14:paraId="4BDF866F">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自然植被：</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沿道路种植树木和植被可以作为天然的噪音屏障。树木可以帮助吸收和散射声波，减少交通噪音对附近社区的影响。绿色空间和植被缓冲区不仅有助于减少噪音，还可以改善空气质量并提供美学效益。</w:t>
      </w:r>
    </w:p>
    <w:p w14:paraId="7FF9774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可持续制造：</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通过采用环保制造工艺、减少能源消耗并最大限度地减少废物产生，可以使降噪材料的生产更加可持续。</w:t>
      </w:r>
    </w:p>
    <w:p w14:paraId="1838F2F3">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再生材料：</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使用再生材料制作隔音屏障和路面可以减少建筑对环境的影响，并有助于减少废物。重复利用材料有助于节约资源并降低降噪项目的碳足迹。</w:t>
      </w:r>
    </w:p>
    <w:p w14:paraId="38F0B11F">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低碳足迹：</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应根据其低碳足迹和从生产到处置的整个生命周期减少温室气体排放来选择环保材料。</w:t>
      </w:r>
    </w:p>
    <w:p w14:paraId="68E36445">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寿命和耐用性：</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降噪材料应该耐用且持久，以最大限度地减少频繁更换的需要，从而减少随着时间的推移产生的废物和资源消耗。</w:t>
      </w:r>
    </w:p>
    <w:p w14:paraId="2C91D9A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可持续采购：</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政府和市政当局可以实施可持续采购做法，优先在道路基础设施项目中使用环保降噪材料和解决方案。</w:t>
      </w:r>
    </w:p>
    <w:p w14:paraId="2EB6CB52">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公众意识和参与：</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提高公众对降噪的好处和使用环保材料的认识可以促进社区对降噪举措的支持。</w:t>
      </w:r>
    </w:p>
    <w:p w14:paraId="46B87483">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生命周期评估：</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对降噪材料进行生命周期评估有助于全面评估其对环境的影响并找出改进的机会。</w:t>
      </w:r>
    </w:p>
    <w:p w14:paraId="6C34ED5D">
      <w:pPr>
        <w:pStyle w:val="2"/>
        <w:keepNext w:val="0"/>
        <w:keepLines w:val="0"/>
        <w:widowControl/>
        <w:suppressLineNumbers w:val="0"/>
        <w:shd w:val="clear" w:fill="FFFFFF"/>
        <w:spacing w:before="75" w:beforeAutospacing="0" w:after="75" w:afterAutospacing="0"/>
        <w:ind w:left="0" w:right="0" w:firstLine="0"/>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bookmarkStart w:id="0" w:name="_GoBack"/>
      <w:bookmarkEnd w:id="0"/>
    </w:p>
    <w:p w14:paraId="59C07111">
      <w:pPr>
        <w:pStyle w:val="2"/>
        <w:keepNext w:val="0"/>
        <w:keepLines w:val="0"/>
        <w:widowControl/>
        <w:suppressLineNumbers w:val="0"/>
        <w:shd w:val="clear" w:fill="FFFFFF"/>
        <w:spacing w:before="75" w:beforeAutospacing="0" w:after="75" w:afterAutospacing="0"/>
        <w:ind w:left="0" w:right="0" w:firstLine="0"/>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p>
    <w:p w14:paraId="79CFE2E9">
      <w:pPr>
        <w:pStyle w:val="2"/>
        <w:keepNext w:val="0"/>
        <w:keepLines w:val="0"/>
        <w:widowControl/>
        <w:suppressLineNumbers w:val="0"/>
        <w:shd w:val="clear" w:fill="FFFFFF"/>
        <w:spacing w:before="75" w:beforeAutospacing="0" w:after="75" w:afterAutospacing="0"/>
        <w:ind w:left="0" w:right="0" w:firstLine="0"/>
        <w:rPr>
          <w:rFonts w:hint="eastAsia"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r>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t>能控制</w:t>
      </w:r>
      <w:r>
        <w:rPr>
          <w:rFonts w:hint="eastAsia" w:ascii="Microsoft YaHei UI Light" w:hAnsi="Microsoft YaHei UI Light" w:eastAsia="Microsoft YaHei UI Light" w:cs="Microsoft YaHei UI Light"/>
          <w:i w:val="0"/>
          <w:iCs w:val="0"/>
          <w:caps w:val="0"/>
          <w:color w:val="000000"/>
          <w:spacing w:val="0"/>
          <w:sz w:val="24"/>
          <w:szCs w:val="24"/>
          <w:shd w:val="clear" w:fill="F0F2F5"/>
          <w:lang w:val="en-US" w:eastAsia="zh-CN"/>
        </w:rPr>
        <w:t>/道路交通噪音降噪原则2</w:t>
      </w:r>
    </w:p>
    <w:p w14:paraId="2A45FAB7">
      <w:pPr>
        <w:pStyle w:val="2"/>
        <w:keepNext w:val="0"/>
        <w:keepLines w:val="0"/>
        <w:widowControl/>
        <w:suppressLineNumbers w:val="0"/>
        <w:shd w:val="clear" w:fill="FFFFFF"/>
        <w:spacing w:before="75" w:beforeAutospacing="0" w:after="75" w:afterAutospacing="0"/>
        <w:ind w:left="0" w:right="0" w:firstLine="0"/>
        <w:rPr>
          <w:rFonts w:ascii="sans-serif" w:hAnsi="sans-serif" w:eastAsia="sans-serif" w:cs="sans-serif"/>
          <w:i w:val="0"/>
          <w:iCs w:val="0"/>
          <w:caps w:val="0"/>
          <w:color w:val="333333"/>
          <w:spacing w:val="0"/>
          <w:sz w:val="24"/>
          <w:szCs w:val="24"/>
        </w:rPr>
      </w:pPr>
      <w:r>
        <w:rPr>
          <w:rFonts w:ascii="Microsoft YaHei UI Light" w:hAnsi="Microsoft YaHei UI Light" w:eastAsia="Microsoft YaHei UI Light" w:cs="Microsoft YaHei UI Light"/>
          <w:i w:val="0"/>
          <w:iCs w:val="0"/>
          <w:caps w:val="0"/>
          <w:color w:val="000000"/>
          <w:spacing w:val="0"/>
          <w:sz w:val="24"/>
          <w:szCs w:val="24"/>
          <w:shd w:val="clear" w:fill="FFFFFF"/>
        </w:rPr>
        <w:t>公司将智能控制原理应用于道路交通降噪，利用先进技术和智能系统优化交通和基础设施，实现更安静、更可持续的城市环境。智能控制涉及实时监控、数据分析和自动化决策，从源头解决道路交通噪声并有效管理交通流。</w:t>
      </w:r>
    </w:p>
    <w:p w14:paraId="4E3F66D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 </w:t>
      </w:r>
    </w:p>
    <w:p w14:paraId="6A134E7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实时噪声监测：</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该公司在整个道路网络上部署了噪声传感器和监测设备网络。这些传感器连续测量不同位置的噪声水平，提供噪声热点和高噪声区域的实时数据。数据被传输到中央控制系统进行分析。</w:t>
      </w:r>
    </w:p>
    <w:p w14:paraId="31A412E5">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交通流量优化：</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公司利用智能控制算法，通过调整交通信号配时和车道管理来优化交通流量。通过最大限度地减少拥堵并确保交通更加顺畅，可以减少走走停停的交通以及发动机加速和制动产生的噪音。</w:t>
      </w:r>
    </w:p>
    <w:p w14:paraId="39A71A6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动态速度限制：</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该公司实施根据实时交通状况和噪音水平进行调整的动态速度限制。降低噪音敏感区域的速度限制有助于减少轮胎噪音和整体交通噪音排放。</w:t>
      </w:r>
    </w:p>
    <w:p w14:paraId="7A9AD1C4">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自适应巡航控制系统（ACC）：</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公司鼓励使用配备自适应巡航控制系统的车辆。ACC系统与前方车辆保持安全的跟随距离，自动调整速度以适应交通流量。这有助于最大限度地减少导致噪音产生的突然加速和制动事件。</w:t>
      </w:r>
    </w:p>
    <w:p w14:paraId="741D711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环保驾驶辅助：</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公司通过智能系统为驾驶员提供环保驾驶辅助。这些系统为最佳驾驶实践提供实时反馈和建议，例如平稳加速和减速，从而减少噪音排放。</w:t>
      </w:r>
    </w:p>
    <w:p w14:paraId="2A5FFC4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路线优化：</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利用智能导航系统，公司根据实时交通状况和噪音水平向驾驶员建议替代路线。将交通远离噪声敏感区域有助于减轻道路交通噪声对附近社区的影响。</w:t>
      </w:r>
    </w:p>
    <w:p w14:paraId="2A63CCB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电动和混合动力汽车推广：</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公司通过激励措施和政策促进电动和混合动力汽车的采用。这些车辆的发动机和排气噪音较低，尤其是在城市地区，有助于减少道路交通噪音。</w:t>
      </w:r>
    </w:p>
    <w:p w14:paraId="7FB1FAD2">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机器学习和人工智能算法：</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公司采用机器学习和人工智能算法来持续分析来自传感器的数据和历史交通模式。这种数据驱动的方法使系统能够实时做出自适应的最佳降噪决策。</w:t>
      </w:r>
    </w:p>
    <w:p w14:paraId="2FC0B092">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智能基础设施：</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公司将智能基础设施组件（例如噪声激活街道照明和可变限速标志）集成到道路网络中。这些组件对噪声水平和交通状况做出响应，以动态和响应的方式控制噪声排放。</w:t>
      </w:r>
    </w:p>
    <w:p w14:paraId="7D10FDB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预测性维护：</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公司对车辆和道路基础设施采用预测性维护。通过监测车辆健康状况并及早发现潜在问题，它们可以减少因车辆部件磨损或维护不善而引起的噪音。</w:t>
      </w:r>
    </w:p>
    <w:p w14:paraId="09C8151F">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与城市规划整合：</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公司与城市规划者和地方当局合作，将智能控制策略整合到总体城市规划中。这确保了降噪工作与更广泛的城市发展目标保持一致，并创建可持续的宜居城市。</w:t>
      </w:r>
    </w:p>
    <w:p w14:paraId="2F049D25">
      <w:pPr>
        <w:pStyle w:val="2"/>
        <w:keepNext w:val="0"/>
        <w:keepLines w:val="0"/>
        <w:widowControl/>
        <w:suppressLineNumbers w:val="0"/>
        <w:shd w:val="clear" w:fill="FFFFFF"/>
        <w:spacing w:before="75" w:beforeAutospacing="0" w:after="75" w:afterAutospacing="0"/>
        <w:ind w:left="0" w:right="0" w:firstLine="0"/>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p>
    <w:p w14:paraId="56288EFD">
      <w:pPr>
        <w:pStyle w:val="2"/>
        <w:keepNext w:val="0"/>
        <w:keepLines w:val="0"/>
        <w:widowControl/>
        <w:suppressLineNumbers w:val="0"/>
        <w:shd w:val="clear" w:fill="FFFFFF"/>
        <w:spacing w:before="75" w:beforeAutospacing="0" w:after="75" w:afterAutospacing="0"/>
        <w:ind w:left="0" w:right="0" w:firstLine="0"/>
        <w:rPr>
          <w:rFonts w:hint="eastAsia"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r>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t>整体规划</w:t>
      </w:r>
      <w:r>
        <w:rPr>
          <w:rFonts w:hint="eastAsia" w:ascii="Microsoft YaHei UI Light" w:hAnsi="Microsoft YaHei UI Light" w:eastAsia="Microsoft YaHei UI Light" w:cs="Microsoft YaHei UI Light"/>
          <w:i w:val="0"/>
          <w:iCs w:val="0"/>
          <w:caps w:val="0"/>
          <w:color w:val="000000"/>
          <w:spacing w:val="0"/>
          <w:sz w:val="24"/>
          <w:szCs w:val="24"/>
          <w:shd w:val="clear" w:fill="F0F2F5"/>
          <w:lang w:val="en-US" w:eastAsia="zh-CN"/>
        </w:rPr>
        <w:t>/道路交通噪音降噪原则3</w:t>
      </w:r>
    </w:p>
    <w:p w14:paraId="5633AF6F">
      <w:pPr>
        <w:pStyle w:val="2"/>
        <w:keepNext w:val="0"/>
        <w:keepLines w:val="0"/>
        <w:widowControl/>
        <w:suppressLineNumbers w:val="0"/>
        <w:shd w:val="clear" w:fill="FFFFFF"/>
        <w:spacing w:before="75" w:beforeAutospacing="0" w:after="75" w:afterAutospacing="0"/>
        <w:ind w:left="0" w:right="0" w:firstLine="0"/>
        <w:rPr>
          <w:rFonts w:ascii="sans-serif" w:hAnsi="sans-serif" w:eastAsia="sans-serif" w:cs="sans-serif"/>
          <w:i w:val="0"/>
          <w:iCs w:val="0"/>
          <w:caps w:val="0"/>
          <w:color w:val="333333"/>
          <w:spacing w:val="0"/>
          <w:sz w:val="24"/>
          <w:szCs w:val="24"/>
        </w:rPr>
      </w:pPr>
      <w:r>
        <w:rPr>
          <w:rFonts w:ascii="Microsoft YaHei UI Light" w:hAnsi="Microsoft YaHei UI Light" w:eastAsia="Microsoft YaHei UI Light" w:cs="Microsoft YaHei UI Light"/>
          <w:i w:val="0"/>
          <w:iCs w:val="0"/>
          <w:caps w:val="0"/>
          <w:color w:val="000000"/>
          <w:spacing w:val="0"/>
          <w:sz w:val="24"/>
          <w:szCs w:val="24"/>
          <w:shd w:val="clear" w:fill="FFFFFF"/>
        </w:rPr>
        <w:t>公司采用总体规划原则进行道路交通降噪，涉及全面、系统的策略，以解决城市和郊区环境中交通噪声的复杂性。该原则强调整合各种降噪措施，并考虑交通系统、土地利用规划、基础设施设计和社区参与等更广泛的背景。</w:t>
      </w:r>
    </w:p>
    <w:p w14:paraId="5452CE3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 </w:t>
      </w:r>
    </w:p>
    <w:p w14:paraId="0AC5352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噪声测绘和评估：</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总体规划方法的第一步是对整个道路网进行详细的噪声测绘和评估。这涉及使用先进的噪声建模软件并进行现场测量来识别噪声热点和噪声水平过高的区域。通过了解噪音问题的范围和严重性，公司可以优先考虑干预区域。</w:t>
      </w:r>
    </w:p>
    <w:p w14:paraId="38FC554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噪声敏感区域的识别：</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公司识别噪声敏感区域，例如居民区、学校、医院和其他社区空间，这些区域的降噪工作最为关键。这一步骤确保最脆弱和受影响的社区在降噪规划过程中得到优先考虑。</w:t>
      </w:r>
    </w:p>
    <w:p w14:paraId="2344E4FF">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数据收集和分析：</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公司收集交通量、速度、模式以及车辆类型和噪声排放特征的相关数据。通过分析这些数据，可以深入了解交通动态和噪声源，从而为选择和设计适当的降噪措施提供信息。</w:t>
      </w:r>
    </w:p>
    <w:p w14:paraId="34D4EC0F">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交通管理策略：</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公司实施智能交通信号控制、交通流优化和车道管理等交通管理策略，以提高交通效率并减少拥堵。通过优化交通流量，最大限度地减少走走停停的交通和噪音的产生。</w:t>
      </w:r>
    </w:p>
    <w:p w14:paraId="5782A9F1">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道路设计和工程：</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公司设计和实施道路基础设施时考虑到了降噪。这包括使用低噪音路面、优化道路线形以减少噪音传播到敏感区域，以及实施交通静化措施以降低车速和噪音水平。</w:t>
      </w:r>
    </w:p>
    <w:p w14:paraId="50FA5DFF">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智能基础设施集成：</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公司整合了智能基础设施元素，例如噪音激活街道照明和可变限速标志，以根据实时情况和交通流量控制噪音水平。</w:t>
      </w:r>
    </w:p>
    <w:p w14:paraId="611447B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隔音屏障和绿化带：</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公司战略性地安装隔音屏障，并沿繁忙道路创建绿化带，以保护噪声敏感区域免受道路交通噪音的影响。这些屏障可以使用环保材料和可持续设计原则建造。</w:t>
      </w:r>
    </w:p>
    <w:p w14:paraId="10098EF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监测评价：</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公司实施持续的噪声监测评价，评估降噪措施的有效性。定期评估可以进行数据驱动的决策，并确定需要调整或额外干预的领域。</w:t>
      </w:r>
    </w:p>
    <w:p w14:paraId="4E94CB8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长期规划和可持续性：</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环境工程公司考虑到未来的发展和交通趋势，制定了道路交通降噪的长期愿景。他们专注于能够经受时间考验的可持续解决方案，并有助于打造更绿色、更宜居的城市环境。</w:t>
      </w:r>
    </w:p>
    <w:p w14:paraId="700B113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 </w:t>
      </w:r>
    </w:p>
    <w:p w14:paraId="29D06E8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公司运用统筹规划的原则，创建了全面有效的道路交通噪声降噪方法。</w:t>
      </w:r>
    </w:p>
    <w:p w14:paraId="4687AFB3">
      <w:pPr>
        <w:pStyle w:val="2"/>
        <w:keepNext w:val="0"/>
        <w:keepLines w:val="0"/>
        <w:widowControl/>
        <w:suppressLineNumbers w:val="0"/>
        <w:shd w:val="clear" w:fill="FFFFFF"/>
        <w:spacing w:before="75" w:beforeAutospacing="0" w:after="75" w:afterAutospacing="0"/>
        <w:ind w:left="0" w:right="0" w:firstLine="0"/>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p>
    <w:p w14:paraId="3E3906F2">
      <w:pPr>
        <w:pStyle w:val="2"/>
        <w:keepNext w:val="0"/>
        <w:keepLines w:val="0"/>
        <w:widowControl/>
        <w:suppressLineNumbers w:val="0"/>
        <w:shd w:val="clear" w:fill="FFFFFF"/>
        <w:spacing w:before="75" w:beforeAutospacing="0" w:after="75" w:afterAutospacing="0"/>
        <w:ind w:left="0" w:right="0" w:firstLine="0"/>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p>
    <w:p w14:paraId="5286391C">
      <w:pPr>
        <w:pStyle w:val="2"/>
        <w:keepNext w:val="0"/>
        <w:keepLines w:val="0"/>
        <w:widowControl/>
        <w:suppressLineNumbers w:val="0"/>
        <w:shd w:val="clear" w:fill="FFFFFF"/>
        <w:spacing w:before="75" w:beforeAutospacing="0" w:after="75" w:afterAutospacing="0"/>
        <w:ind w:left="0" w:right="0" w:firstLine="0"/>
        <w:rPr>
          <w:rFonts w:hint="eastAsia"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r>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t>持续改进</w:t>
      </w:r>
      <w:r>
        <w:rPr>
          <w:rFonts w:hint="eastAsia" w:ascii="Microsoft YaHei UI Light" w:hAnsi="Microsoft YaHei UI Light" w:eastAsia="Microsoft YaHei UI Light" w:cs="Microsoft YaHei UI Light"/>
          <w:i w:val="0"/>
          <w:iCs w:val="0"/>
          <w:caps w:val="0"/>
          <w:color w:val="000000"/>
          <w:spacing w:val="0"/>
          <w:sz w:val="24"/>
          <w:szCs w:val="24"/>
          <w:shd w:val="clear" w:fill="F0F2F5"/>
          <w:lang w:val="en-US" w:eastAsia="zh-CN"/>
        </w:rPr>
        <w:t>/道路交通噪音降噪原则4</w:t>
      </w:r>
    </w:p>
    <w:p w14:paraId="3920B52F">
      <w:pPr>
        <w:pStyle w:val="2"/>
        <w:keepNext w:val="0"/>
        <w:keepLines w:val="0"/>
        <w:widowControl/>
        <w:suppressLineNumbers w:val="0"/>
        <w:shd w:val="clear" w:fill="FFFFFF"/>
        <w:spacing w:before="75" w:beforeAutospacing="0" w:after="75" w:afterAutospacing="0"/>
        <w:ind w:left="0" w:right="0" w:firstLine="0"/>
        <w:rPr>
          <w:rFonts w:ascii="sans-serif" w:hAnsi="sans-serif" w:eastAsia="sans-serif" w:cs="sans-serif"/>
          <w:i w:val="0"/>
          <w:iCs w:val="0"/>
          <w:caps w:val="0"/>
          <w:color w:val="333333"/>
          <w:spacing w:val="0"/>
          <w:sz w:val="24"/>
          <w:szCs w:val="24"/>
        </w:rPr>
      </w:pPr>
      <w:r>
        <w:rPr>
          <w:rFonts w:ascii="Microsoft YaHei UI Light" w:hAnsi="Microsoft YaHei UI Light" w:eastAsia="Microsoft YaHei UI Light" w:cs="Microsoft YaHei UI Light"/>
          <w:i w:val="0"/>
          <w:iCs w:val="0"/>
          <w:caps w:val="0"/>
          <w:color w:val="000000"/>
          <w:spacing w:val="0"/>
          <w:sz w:val="24"/>
          <w:szCs w:val="24"/>
          <w:shd w:val="clear" w:fill="FFFFFF"/>
        </w:rPr>
        <w:t>公司将持续改进的原则应用于道路交通降噪，旨在不断完善和增强其策略和解决方案。这种方法涉及持续的评估、学习、适应和创新循环，以实现日益有效的降噪效果。</w:t>
      </w:r>
    </w:p>
    <w:p w14:paraId="2AF05CB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 </w:t>
      </w:r>
    </w:p>
    <w:p w14:paraId="73BF8494">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定期评估和监测：</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公司定期评估噪音水平、交通模式以及已实施的降噪措施的有效性。他们使用先进的监控技术和数据分析来确定需要改进的领域以及当前解决方案成功的领域。</w:t>
      </w:r>
    </w:p>
    <w:p w14:paraId="514D76D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利益相关者的反馈：</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公司积极寻求各种利益相关者的反馈，包括居民、地方当局和交通机构。该反馈为了解降噪工作对现实世界的影响提供了宝贵的见解，并有助于识别可能被忽视的特定噪声问题。</w:t>
      </w:r>
    </w:p>
    <w:p w14:paraId="53F9E1A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数据驱动的决策：</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环境工程公司依靠数据做出明智的决策。通过分析噪声数据、交通数据和其他相关信息，他们可以识别趋势和模式，为他们的降噪策略提供信息。</w:t>
      </w:r>
    </w:p>
    <w:p w14:paraId="4CB7DE4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从过去的项目中学习：</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公司回顾过去的降噪项目的成果，从成功和挑战中学习。从以前的计划中吸取的经验教训用于完善和优化未来的项目。</w:t>
      </w:r>
    </w:p>
    <w:p w14:paraId="22DA86A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基准测试和最佳实践：</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该公司根据行业最佳实践和标准对其降噪工作进行基准测试。他们紧跟降噪技术和方法的最新进展，将经过验证的技术融入到他们的项目中。</w:t>
      </w:r>
    </w:p>
    <w:p w14:paraId="0A51D2E3">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创新与研究：</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公司投资于研发，探索新的创新降噪解决方案。他们与学术界和行业专家合作开发尖端技术和工艺。</w:t>
      </w:r>
    </w:p>
    <w:p w14:paraId="4A6702E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测试和试点：</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在实施大型降噪项目之前，公司会进行测试和试点研究，以评估拟定措施的可行性和有效性。这个迭代过程使他们能够在全面实施之前微调他们的方法。</w:t>
      </w:r>
    </w:p>
    <w:p w14:paraId="3DDF343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适应不断变化的条件：</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持续改进的原则使公司能够适应不断变化的条件，例如交通模式的变化、城市发展和降噪技术的进步。</w:t>
      </w:r>
    </w:p>
    <w:p w14:paraId="1387632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社区参与：</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公司与社区合作，了解不断变化的噪音问题和期望。这种持续的对话有助于他们定制降噪解决方案，以满足特定的社区需求。</w:t>
      </w:r>
    </w:p>
    <w:p w14:paraId="0190E48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员工培训和发展：</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公司投资于员工培训和发展，以确保他们的团队掌握最新的降噪技术和技术。持续学习使员工能够为更有效的降噪策略做出贡献。</w:t>
      </w:r>
    </w:p>
    <w:p w14:paraId="3B98AB4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噪声法规审查：</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公司随时了解噪声法规和标准的变化。通过确保遵守不断变化的噪声法规，它们有助于实现并维持可接受的噪声水平。</w:t>
      </w:r>
    </w:p>
    <w:p w14:paraId="0401819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长期愿景：</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持续改进的原则指导着公司道路交通降噪的长期愿景。他们认识到降噪是一个持续的过程，并且他们仍然致力于随着时间的推移寻找改进的机会。</w:t>
      </w:r>
    </w:p>
    <w:p w14:paraId="4E928E37">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 </w:t>
      </w:r>
    </w:p>
    <w:p w14:paraId="0A59C490">
      <w:r>
        <w:rPr>
          <w:rFonts w:hint="eastAsia" w:ascii="Microsoft YaHei UI Light" w:hAnsi="Microsoft YaHei UI Light" w:eastAsia="Microsoft YaHei UI Light" w:cs="Microsoft YaHei UI Light"/>
          <w:i w:val="0"/>
          <w:iCs w:val="0"/>
          <w:caps w:val="0"/>
          <w:color w:val="000000"/>
          <w:spacing w:val="0"/>
          <w:sz w:val="24"/>
          <w:szCs w:val="24"/>
          <w:shd w:val="clear" w:fill="FFFFFF"/>
        </w:rPr>
        <w:t>通过应用持续改进的原则，公司确保其降噪工作是动态的、有效的和可持续的。公司致力于持续学习、创新和协作，以应对道路交通噪声的复杂挑战。这种对改善的承诺有助于为受道路交通噪音影响的社区创造更健康、更安静、更宜居的城市环境。此外，公司的迭代方法使他们能够保持在降噪技术的最前沿，确保公司能够适应城市地区不断变化的需求，并对居民的福祉和环境产生持久的积极影响。</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Light">
    <w:panose1 w:val="020B0502040204020203"/>
    <w:charset w:val="86"/>
    <w:family w:val="auto"/>
    <w:pitch w:val="default"/>
    <w:sig w:usb0="80000287" w:usb1="2ACF001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FD0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2026-03-13T06:31:30Z</dcterms:created>
  <dc:creator>52666</dc:creator>
  <cp:lastModifiedBy>张菂</cp:lastModifiedBy>
  <dcterms:modified xsi:type="dcterms:W3CDTF">2026-03-13T06:32:48Z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eyJoZGlkIjoiOTlkYTU2NWM3ZGZjM2E2ZmU4MDkyMGUxZTMwZDRkNGMiLCJ1c2VySWQiOiIyNDkzNTY3OTgifQ==</vt:lpwstr>
  </property>
  <property fmtid="{D5CDD505-2E9C-101B-9397-08002B2CF9AE}" pid="4" name="ICV">
    <vt:lpwstr>0FC4929A959C4266B4953CB4AB181EB9_12</vt:lpwstr>
  </property>
</Properties>
</file>